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9F" w:rsidRPr="007C459F" w:rsidRDefault="007C459F" w:rsidP="007C459F">
      <w:pPr>
        <w:spacing w:after="120" w:line="240" w:lineRule="auto"/>
        <w:outlineLvl w:val="0"/>
        <w:rPr>
          <w:rFonts w:ascii="Times New Roman" w:eastAsia="Times New Roman" w:hAnsi="Times New Roman" w:cs="Times New Roman"/>
          <w:b/>
          <w:bCs/>
          <w:kern w:val="36"/>
          <w:sz w:val="46"/>
          <w:szCs w:val="48"/>
        </w:rPr>
      </w:pPr>
      <w:bookmarkStart w:id="0" w:name="_GoBack"/>
      <w:bookmarkEnd w:id="0"/>
      <w:r w:rsidRPr="007C459F">
        <w:rPr>
          <w:rFonts w:ascii="Times New Roman" w:eastAsia="Times New Roman" w:hAnsi="Times New Roman" w:cs="Times New Roman"/>
          <w:b/>
          <w:bCs/>
          <w:kern w:val="36"/>
          <w:sz w:val="46"/>
          <w:szCs w:val="48"/>
        </w:rPr>
        <w:t>The Incredible Power of Proverbs</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By Rick </w:t>
      </w:r>
      <w:proofErr w:type="spellStart"/>
      <w:r w:rsidRPr="007C459F">
        <w:rPr>
          <w:rFonts w:ascii="Times New Roman" w:eastAsia="Times New Roman" w:hAnsi="Times New Roman" w:cs="Times New Roman"/>
          <w:b/>
          <w:bCs/>
          <w:szCs w:val="24"/>
        </w:rPr>
        <w:t>Boxx</w:t>
      </w:r>
      <w:proofErr w:type="spellEnd"/>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While attending a funeral, I struck up a conversation with Joe, a guy I had not seen in 20 years. As he learned about what I do with Unconventional Business Network, the non-profit organization I direct, Joe said that in one sense it reminded of his uncle.</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He explained that his uncle started with modest means in a blue-collar trade, but years later was worth millions of dollars. When Joe asked his uncle about his success, the uncle replied, “Years ago, I was looking for a solution to a work problem when I turned to the book of Proverbs. It worked so well that I’ve read and applied a chapter of Proverbs to my life every day since.”</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 xml:space="preserve">My experience with Proverbs has been similar. In fact, one of the Bible’s “wisdom books,” it says that about itself. But it is not just about the words we read; it is about the God who is behind those words. For instance, Proverbs 1:7 declares, </w:t>
      </w:r>
      <w:r w:rsidRPr="007C459F">
        <w:rPr>
          <w:rFonts w:ascii="Times New Roman" w:eastAsia="Times New Roman" w:hAnsi="Times New Roman" w:cs="Times New Roman"/>
          <w:b/>
          <w:bCs/>
          <w:i/>
          <w:iCs/>
          <w:szCs w:val="24"/>
        </w:rPr>
        <w:t>“The fear of the Lord is the beginning of knowledge, but fools despise wisdom and instruction.”</w:t>
      </w:r>
      <w:r w:rsidRPr="007C459F">
        <w:rPr>
          <w:rFonts w:ascii="Times New Roman" w:eastAsia="Times New Roman" w:hAnsi="Times New Roman" w:cs="Times New Roman"/>
          <w:szCs w:val="24"/>
        </w:rPr>
        <w:t xml:space="preserve"> Those might sound like harsh words, but as we continue reading through each of the book’s 31 chapters, we come to understand why.</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 xml:space="preserve">Proverbs is not a book of philosophy, nor lofty idealism, but one of down-to-earth, rubber-meets-the-road, practical principles and precepts. Proverbs 7:2 tells us: </w:t>
      </w:r>
      <w:r w:rsidRPr="007C459F">
        <w:rPr>
          <w:rFonts w:ascii="Times New Roman" w:eastAsia="Times New Roman" w:hAnsi="Times New Roman" w:cs="Times New Roman"/>
          <w:b/>
          <w:bCs/>
          <w:i/>
          <w:iCs/>
          <w:szCs w:val="24"/>
        </w:rPr>
        <w:t>“Keep my commands and you will live; guard my teachings as the apple of your eye.”</w:t>
      </w:r>
      <w:r w:rsidRPr="007C459F">
        <w:rPr>
          <w:rFonts w:ascii="Times New Roman" w:eastAsia="Times New Roman" w:hAnsi="Times New Roman" w:cs="Times New Roman"/>
          <w:szCs w:val="24"/>
        </w:rPr>
        <w:t xml:space="preserve"> The teachings we find in Proverbs prove equally relevant and useful for the workplace as they are for every other area of life.</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I have heard of business executives who commit to meeting weekly to discuss the wisdom and insights from Proverbs, some of whom may not even claim to be followers of Jesus Christ. Even as outsiders to God’s family of faith, they see the value of the truths they find in this concisely written Old Testament book. Here is a small sampling of what we can learn from it. For consistent wisdom in your work, turn to Proverbs frequently:</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Anger. </w:t>
      </w:r>
      <w:r w:rsidRPr="007C459F">
        <w:rPr>
          <w:rFonts w:ascii="Times New Roman" w:eastAsia="Times New Roman" w:hAnsi="Times New Roman" w:cs="Times New Roman"/>
          <w:b/>
          <w:bCs/>
          <w:i/>
          <w:iCs/>
          <w:szCs w:val="24"/>
        </w:rPr>
        <w:t xml:space="preserve">“A fool shows his annoyance at once, but a prudent man overlooks an </w:t>
      </w:r>
      <w:proofErr w:type="gramStart"/>
      <w:r w:rsidRPr="007C459F">
        <w:rPr>
          <w:rFonts w:ascii="Times New Roman" w:eastAsia="Times New Roman" w:hAnsi="Times New Roman" w:cs="Times New Roman"/>
          <w:b/>
          <w:bCs/>
          <w:i/>
          <w:iCs/>
          <w:szCs w:val="24"/>
        </w:rPr>
        <w:t>insult”</w:t>
      </w:r>
      <w:r w:rsidRPr="007C459F">
        <w:rPr>
          <w:rFonts w:ascii="Times New Roman" w:eastAsia="Times New Roman" w:hAnsi="Times New Roman" w:cs="Times New Roman"/>
          <w:szCs w:val="24"/>
        </w:rPr>
        <w:t>(</w:t>
      </w:r>
      <w:proofErr w:type="gramEnd"/>
      <w:r w:rsidRPr="007C459F">
        <w:rPr>
          <w:rFonts w:ascii="Times New Roman" w:eastAsia="Times New Roman" w:hAnsi="Times New Roman" w:cs="Times New Roman"/>
          <w:szCs w:val="24"/>
        </w:rPr>
        <w:t>Proverbs 12:16).</w:t>
      </w:r>
      <w:r w:rsidRPr="007C459F">
        <w:rPr>
          <w:rFonts w:ascii="Times New Roman" w:eastAsia="Times New Roman" w:hAnsi="Times New Roman" w:cs="Times New Roman"/>
          <w:b/>
          <w:bCs/>
          <w:i/>
          <w:iCs/>
          <w:szCs w:val="24"/>
        </w:rPr>
        <w:t>“A patient man has great understanding, but a quick-tempered man displays folly”</w:t>
      </w:r>
      <w:r w:rsidRPr="007C459F">
        <w:rPr>
          <w:rFonts w:ascii="Times New Roman" w:eastAsia="Times New Roman" w:hAnsi="Times New Roman" w:cs="Times New Roman"/>
          <w:szCs w:val="24"/>
        </w:rPr>
        <w:t xml:space="preserve"> (Proverbs 15:18).</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Consequences for actions. </w:t>
      </w:r>
      <w:r w:rsidRPr="007C459F">
        <w:rPr>
          <w:rFonts w:ascii="Times New Roman" w:eastAsia="Times New Roman" w:hAnsi="Times New Roman" w:cs="Times New Roman"/>
          <w:b/>
          <w:bCs/>
          <w:i/>
          <w:iCs/>
          <w:szCs w:val="24"/>
        </w:rPr>
        <w:t>“Be sure of this: The wicked will not go unpunished, but those who are righteous will go free”</w:t>
      </w:r>
      <w:r w:rsidRPr="007C459F">
        <w:rPr>
          <w:rFonts w:ascii="Times New Roman" w:eastAsia="Times New Roman" w:hAnsi="Times New Roman" w:cs="Times New Roman"/>
          <w:szCs w:val="24"/>
        </w:rPr>
        <w:t xml:space="preserve"> (Proverbs 11:21). </w:t>
      </w:r>
      <w:r w:rsidRPr="007C459F">
        <w:rPr>
          <w:rFonts w:ascii="Times New Roman" w:eastAsia="Times New Roman" w:hAnsi="Times New Roman" w:cs="Times New Roman"/>
          <w:b/>
          <w:bCs/>
          <w:i/>
          <w:iCs/>
          <w:szCs w:val="24"/>
        </w:rPr>
        <w:t>“There is a way that seems right to a man, but in the end it leads to death”</w:t>
      </w:r>
      <w:r w:rsidRPr="007C459F">
        <w:rPr>
          <w:rFonts w:ascii="Times New Roman" w:eastAsia="Times New Roman" w:hAnsi="Times New Roman" w:cs="Times New Roman"/>
          <w:szCs w:val="24"/>
        </w:rPr>
        <w:t xml:space="preserve"> (Proverbs 14:12).</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Discipline and correction. </w:t>
      </w:r>
      <w:r w:rsidRPr="007C459F">
        <w:rPr>
          <w:rFonts w:ascii="Times New Roman" w:eastAsia="Times New Roman" w:hAnsi="Times New Roman" w:cs="Times New Roman"/>
          <w:b/>
          <w:bCs/>
          <w:i/>
          <w:iCs/>
          <w:szCs w:val="24"/>
        </w:rPr>
        <w:t>“He who heeds discipline shows the way to life, but whoever ignores correction leads others astray”</w:t>
      </w:r>
      <w:r w:rsidRPr="007C459F">
        <w:rPr>
          <w:rFonts w:ascii="Times New Roman" w:eastAsia="Times New Roman" w:hAnsi="Times New Roman" w:cs="Times New Roman"/>
          <w:szCs w:val="24"/>
        </w:rPr>
        <w:t xml:space="preserve"> (Proverbs 10:17). </w:t>
      </w:r>
      <w:r w:rsidRPr="007C459F">
        <w:rPr>
          <w:rFonts w:ascii="Times New Roman" w:eastAsia="Times New Roman" w:hAnsi="Times New Roman" w:cs="Times New Roman"/>
          <w:b/>
          <w:bCs/>
          <w:i/>
          <w:iCs/>
          <w:szCs w:val="24"/>
        </w:rPr>
        <w:t>“He who ignores discipline comes to poverty and shame, but whoever heeds correction is honored”</w:t>
      </w:r>
      <w:r w:rsidRPr="007C459F">
        <w:rPr>
          <w:rFonts w:ascii="Times New Roman" w:eastAsia="Times New Roman" w:hAnsi="Times New Roman" w:cs="Times New Roman"/>
          <w:szCs w:val="24"/>
        </w:rPr>
        <w:t xml:space="preserve"> (Proverbs 13:18).</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Seeking wise counsel. </w:t>
      </w:r>
      <w:r w:rsidRPr="007C459F">
        <w:rPr>
          <w:rFonts w:ascii="Times New Roman" w:eastAsia="Times New Roman" w:hAnsi="Times New Roman" w:cs="Times New Roman"/>
          <w:b/>
          <w:bCs/>
          <w:i/>
          <w:iCs/>
          <w:szCs w:val="24"/>
        </w:rPr>
        <w:t>“For lack of guidance a nation falls, but many advisors make victory sure”</w:t>
      </w:r>
      <w:r w:rsidRPr="007C459F">
        <w:rPr>
          <w:rFonts w:ascii="Times New Roman" w:eastAsia="Times New Roman" w:hAnsi="Times New Roman" w:cs="Times New Roman"/>
          <w:szCs w:val="24"/>
        </w:rPr>
        <w:t xml:space="preserve"> (Proverbs 11:14). </w:t>
      </w:r>
      <w:r w:rsidRPr="007C459F">
        <w:rPr>
          <w:rFonts w:ascii="Times New Roman" w:eastAsia="Times New Roman" w:hAnsi="Times New Roman" w:cs="Times New Roman"/>
          <w:b/>
          <w:bCs/>
          <w:i/>
          <w:iCs/>
          <w:szCs w:val="24"/>
        </w:rPr>
        <w:t>“A wise man has great power, and a man of knowledge increases strength; for waging war you need guidance and for victory many advisers”</w:t>
      </w:r>
      <w:r w:rsidRPr="007C459F">
        <w:rPr>
          <w:rFonts w:ascii="Times New Roman" w:eastAsia="Times New Roman" w:hAnsi="Times New Roman" w:cs="Times New Roman"/>
          <w:szCs w:val="24"/>
        </w:rPr>
        <w:t xml:space="preserve"> (Proverbs 24:5-6).</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b/>
          <w:bCs/>
          <w:szCs w:val="24"/>
        </w:rPr>
        <w:t xml:space="preserve">Handling finances. </w:t>
      </w:r>
      <w:r w:rsidRPr="007C459F">
        <w:rPr>
          <w:rFonts w:ascii="Times New Roman" w:eastAsia="Times New Roman" w:hAnsi="Times New Roman" w:cs="Times New Roman"/>
          <w:b/>
          <w:bCs/>
          <w:i/>
          <w:iCs/>
          <w:szCs w:val="24"/>
        </w:rPr>
        <w:t>“Dishonest money dwindles away, but he who gathers money little by little makes it grow”</w:t>
      </w:r>
      <w:r w:rsidRPr="007C459F">
        <w:rPr>
          <w:rFonts w:ascii="Times New Roman" w:eastAsia="Times New Roman" w:hAnsi="Times New Roman" w:cs="Times New Roman"/>
          <w:szCs w:val="24"/>
        </w:rPr>
        <w:t xml:space="preserve"> (Proverbs 13:11). </w:t>
      </w:r>
      <w:r w:rsidRPr="007C459F">
        <w:rPr>
          <w:rFonts w:ascii="Times New Roman" w:eastAsia="Times New Roman" w:hAnsi="Times New Roman" w:cs="Times New Roman"/>
          <w:b/>
          <w:bCs/>
          <w:i/>
          <w:iCs/>
          <w:szCs w:val="24"/>
        </w:rPr>
        <w:t>“The rich rule over the poor, and the borrower is servant to the lender”</w:t>
      </w:r>
      <w:r w:rsidRPr="007C459F">
        <w:rPr>
          <w:rFonts w:ascii="Times New Roman" w:eastAsia="Times New Roman" w:hAnsi="Times New Roman" w:cs="Times New Roman"/>
          <w:szCs w:val="24"/>
        </w:rPr>
        <w:t xml:space="preserve"> (Proverbs 22:7).</w:t>
      </w:r>
    </w:p>
    <w:p w:rsidR="007C459F" w:rsidRPr="007C459F" w:rsidRDefault="007C459F" w:rsidP="007C459F">
      <w:pPr>
        <w:spacing w:after="120" w:line="240" w:lineRule="auto"/>
        <w:rPr>
          <w:rFonts w:ascii="Times New Roman" w:eastAsia="Times New Roman" w:hAnsi="Times New Roman" w:cs="Times New Roman"/>
          <w:szCs w:val="24"/>
        </w:rPr>
      </w:pPr>
    </w:p>
    <w:p w:rsidR="007C459F" w:rsidRPr="007C459F" w:rsidRDefault="007C459F" w:rsidP="007C459F">
      <w:pPr>
        <w:spacing w:after="120" w:line="240" w:lineRule="auto"/>
        <w:jc w:val="center"/>
        <w:rPr>
          <w:rFonts w:ascii="Times New Roman" w:eastAsia="Times New Roman" w:hAnsi="Times New Roman" w:cs="Times New Roman"/>
          <w:szCs w:val="24"/>
        </w:rPr>
      </w:pPr>
      <w:r w:rsidRPr="007C459F">
        <w:rPr>
          <w:rFonts w:ascii="Times New Roman" w:eastAsia="Times New Roman" w:hAnsi="Times New Roman" w:cs="Times New Roman"/>
          <w:b/>
          <w:bCs/>
          <w:szCs w:val="24"/>
        </w:rPr>
        <w:t>Reflection/Discussion Questions</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1. Have you – or someone you know – ever taken the time to read through the book of Proverbs? If so, what kind of impact has it had?</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2. How would you define “wisdom”? How would you distinguish it from knowledge, or experience?</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3. Which of the passages from Proverbs cited in this “Monday Manna” seem most interesting or insightful to you? Explain your answer.</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4. Since there are 31 chapters in the book of Proverbs, what would you think of committing to try reading one chapter of Proverbs a day for an entire month, and then evaluating what you had learned over that time?</w:t>
      </w:r>
    </w:p>
    <w:p w:rsidR="007C459F" w:rsidRPr="007C459F" w:rsidRDefault="007C459F" w:rsidP="007C459F">
      <w:pPr>
        <w:spacing w:after="120" w:line="240" w:lineRule="auto"/>
        <w:rPr>
          <w:rFonts w:ascii="Times New Roman" w:eastAsia="Times New Roman" w:hAnsi="Times New Roman" w:cs="Times New Roman"/>
          <w:szCs w:val="24"/>
        </w:rPr>
      </w:pPr>
      <w:r w:rsidRPr="007C459F">
        <w:rPr>
          <w:rFonts w:ascii="Times New Roman" w:eastAsia="Times New Roman" w:hAnsi="Times New Roman" w:cs="Times New Roman"/>
          <w:szCs w:val="24"/>
        </w:rPr>
        <w:t> </w:t>
      </w:r>
    </w:p>
    <w:p w:rsidR="007C459F" w:rsidRPr="007C459F" w:rsidRDefault="007C459F" w:rsidP="007C459F">
      <w:pPr>
        <w:spacing w:after="120" w:line="240" w:lineRule="auto"/>
        <w:jc w:val="center"/>
        <w:rPr>
          <w:rFonts w:ascii="Times New Roman" w:eastAsia="Times New Roman" w:hAnsi="Times New Roman" w:cs="Times New Roman"/>
          <w:szCs w:val="24"/>
        </w:rPr>
      </w:pPr>
      <w:r w:rsidRPr="007C459F">
        <w:rPr>
          <w:rFonts w:ascii="Times New Roman" w:eastAsia="Times New Roman" w:hAnsi="Times New Roman" w:cs="Times New Roman"/>
          <w:i/>
          <w:iCs/>
          <w:szCs w:val="24"/>
        </w:rPr>
        <w:t>NOTE: If you have a Bible and would like to read more about this subject, consider the following passages:</w:t>
      </w:r>
    </w:p>
    <w:p w:rsidR="004F37C9" w:rsidRPr="007C459F" w:rsidRDefault="007C459F" w:rsidP="007C459F">
      <w:pPr>
        <w:spacing w:after="120" w:line="240" w:lineRule="auto"/>
        <w:jc w:val="center"/>
        <w:rPr>
          <w:rFonts w:ascii="Times New Roman" w:eastAsia="Times New Roman" w:hAnsi="Times New Roman" w:cs="Times New Roman"/>
          <w:szCs w:val="24"/>
        </w:rPr>
      </w:pPr>
      <w:r w:rsidRPr="007C459F">
        <w:rPr>
          <w:rFonts w:ascii="Times New Roman" w:eastAsia="Times New Roman" w:hAnsi="Times New Roman" w:cs="Times New Roman"/>
          <w:szCs w:val="24"/>
        </w:rPr>
        <w:t>Proverbs 14:4, 15:33, 16:32, 18:16, 19:9, 20:25, 24:27, 27:4, 27:8, 27:17</w:t>
      </w:r>
    </w:p>
    <w:sectPr w:rsidR="004F37C9" w:rsidRPr="007C459F" w:rsidSect="007C45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F"/>
    <w:rsid w:val="003B2161"/>
    <w:rsid w:val="00541B10"/>
    <w:rsid w:val="007C459F"/>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9EC1"/>
  <w15:chartTrackingRefBased/>
  <w15:docId w15:val="{7A48EDB0-89B4-4D53-8A88-D90BFB7E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5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9F"/>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7C459F"/>
  </w:style>
  <w:style w:type="character" w:styleId="Hyperlink">
    <w:name w:val="Hyperlink"/>
    <w:basedOn w:val="DefaultParagraphFont"/>
    <w:uiPriority w:val="99"/>
    <w:semiHidden/>
    <w:unhideWhenUsed/>
    <w:rsid w:val="007C459F"/>
    <w:rPr>
      <w:color w:val="0000FF"/>
      <w:u w:val="single"/>
    </w:rPr>
  </w:style>
  <w:style w:type="paragraph" w:styleId="NormalWeb">
    <w:name w:val="Normal (Web)"/>
    <w:basedOn w:val="Normal"/>
    <w:uiPriority w:val="99"/>
    <w:semiHidden/>
    <w:unhideWhenUsed/>
    <w:rsid w:val="007C4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59F"/>
    <w:rPr>
      <w:b/>
      <w:bCs/>
    </w:rPr>
  </w:style>
  <w:style w:type="character" w:styleId="Emphasis">
    <w:name w:val="Emphasis"/>
    <w:basedOn w:val="DefaultParagraphFont"/>
    <w:uiPriority w:val="20"/>
    <w:qFormat/>
    <w:rsid w:val="007C4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68134">
      <w:bodyDiv w:val="1"/>
      <w:marLeft w:val="0"/>
      <w:marRight w:val="0"/>
      <w:marTop w:val="0"/>
      <w:marBottom w:val="0"/>
      <w:divBdr>
        <w:top w:val="none" w:sz="0" w:space="0" w:color="auto"/>
        <w:left w:val="none" w:sz="0" w:space="0" w:color="auto"/>
        <w:bottom w:val="none" w:sz="0" w:space="0" w:color="auto"/>
        <w:right w:val="none" w:sz="0" w:space="0" w:color="auto"/>
      </w:divBdr>
      <w:divsChild>
        <w:div w:id="1759134806">
          <w:marLeft w:val="0"/>
          <w:marRight w:val="0"/>
          <w:marTop w:val="0"/>
          <w:marBottom w:val="0"/>
          <w:divBdr>
            <w:top w:val="none" w:sz="0" w:space="0" w:color="auto"/>
            <w:left w:val="none" w:sz="0" w:space="0" w:color="auto"/>
            <w:bottom w:val="none" w:sz="0" w:space="0" w:color="auto"/>
            <w:right w:val="none" w:sz="0" w:space="0" w:color="auto"/>
          </w:divBdr>
        </w:div>
        <w:div w:id="553662361">
          <w:marLeft w:val="0"/>
          <w:marRight w:val="0"/>
          <w:marTop w:val="0"/>
          <w:marBottom w:val="0"/>
          <w:divBdr>
            <w:top w:val="none" w:sz="0" w:space="0" w:color="auto"/>
            <w:left w:val="none" w:sz="0" w:space="0" w:color="auto"/>
            <w:bottom w:val="none" w:sz="0" w:space="0" w:color="auto"/>
            <w:right w:val="none" w:sz="0" w:space="0" w:color="auto"/>
          </w:divBdr>
          <w:divsChild>
            <w:div w:id="10472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2020-02-06T17:22:00Z</dcterms:created>
  <dcterms:modified xsi:type="dcterms:W3CDTF">2020-02-06T17:26:00Z</dcterms:modified>
</cp:coreProperties>
</file>